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7576439"/>
    <w:bookmarkEnd w:id="0"/>
    <w:p w:rsidR="00EE72BA" w:rsidRPr="003D631D" w:rsidRDefault="00C22810" w:rsidP="00C22810">
      <w:pPr>
        <w:jc w:val="center"/>
        <w:rPr>
          <w:lang w:val="uk-UA"/>
        </w:rPr>
      </w:pPr>
      <w:r w:rsidRPr="003D631D">
        <w:rPr>
          <w:lang w:val="uk-UA"/>
        </w:rPr>
        <w:fldChar w:fldCharType="begin"/>
      </w:r>
      <w:r w:rsidRPr="003D631D">
        <w:rPr>
          <w:lang w:val="uk-UA"/>
        </w:rPr>
        <w:instrText xml:space="preserve"> INCLUDEPICTURE "http://nplu.org/storage/tinymce_pic/2016102712445493.jpg" \* MERGEFORMATINET </w:instrText>
      </w:r>
      <w:r w:rsidRPr="003D631D">
        <w:rPr>
          <w:lang w:val="uk-UA"/>
        </w:rPr>
        <w:fldChar w:fldCharType="separate"/>
      </w:r>
      <w:r w:rsidR="0090320B">
        <w:rPr>
          <w:lang w:val="uk-UA"/>
        </w:rPr>
        <w:fldChar w:fldCharType="begin"/>
      </w:r>
      <w:r w:rsidR="0090320B">
        <w:rPr>
          <w:lang w:val="uk-UA"/>
        </w:rPr>
        <w:instrText xml:space="preserve"> INCLUDEPICTURE  "http://nplu.org/storage/tinymce_pic/2016102712445493.jpg" \* MERGEFORMATINET </w:instrText>
      </w:r>
      <w:r w:rsidR="0090320B">
        <w:rPr>
          <w:lang w:val="uk-UA"/>
        </w:rPr>
        <w:fldChar w:fldCharType="separate"/>
      </w:r>
      <w:r w:rsidR="00F427B9">
        <w:rPr>
          <w:lang w:val="uk-UA"/>
        </w:rPr>
        <w:fldChar w:fldCharType="begin"/>
      </w:r>
      <w:r w:rsidR="00F427B9">
        <w:rPr>
          <w:lang w:val="uk-UA"/>
        </w:rPr>
        <w:instrText xml:space="preserve"> </w:instrText>
      </w:r>
      <w:r w:rsidR="00F427B9">
        <w:rPr>
          <w:lang w:val="uk-UA"/>
        </w:rPr>
        <w:instrText>INCLUDEPICTURE  "http://nplu.org/storage/tinymce_pic/2016102712445493.jpg" \* MERGEFORMATINET</w:instrText>
      </w:r>
      <w:r w:rsidR="00F427B9">
        <w:rPr>
          <w:lang w:val="uk-UA"/>
        </w:rPr>
        <w:instrText xml:space="preserve"> </w:instrText>
      </w:r>
      <w:r w:rsidR="00F427B9">
        <w:rPr>
          <w:lang w:val="uk-UA"/>
        </w:rPr>
        <w:fldChar w:fldCharType="separate"/>
      </w:r>
      <w:r w:rsidR="00F427B9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03.5pt">
            <v:imagedata r:id="rId7" r:href="rId8"/>
          </v:shape>
        </w:pict>
      </w:r>
      <w:r w:rsidR="00F427B9">
        <w:rPr>
          <w:lang w:val="uk-UA"/>
        </w:rPr>
        <w:fldChar w:fldCharType="end"/>
      </w:r>
      <w:r w:rsidR="0090320B">
        <w:rPr>
          <w:lang w:val="uk-UA"/>
        </w:rPr>
        <w:fldChar w:fldCharType="end"/>
      </w:r>
      <w:r w:rsidRPr="003D631D">
        <w:rPr>
          <w:lang w:val="uk-UA"/>
        </w:rPr>
        <w:fldChar w:fldCharType="end"/>
      </w:r>
      <w:r w:rsidRPr="003D631D">
        <w:rPr>
          <w:lang w:val="uk-UA"/>
        </w:rPr>
        <w:fldChar w:fldCharType="begin"/>
      </w:r>
      <w:r w:rsidRPr="003D631D">
        <w:rPr>
          <w:lang w:val="uk-UA"/>
        </w:rPr>
        <w:instrText xml:space="preserve"> INCLUDEPICTURE "http://www1.nas.gov.ua/institutes/ium/images/LogoNAS.jpg" \* MERGEFORMATINET </w:instrText>
      </w:r>
      <w:r w:rsidRPr="003D631D">
        <w:rPr>
          <w:lang w:val="uk-UA"/>
        </w:rPr>
        <w:fldChar w:fldCharType="separate"/>
      </w:r>
      <w:r w:rsidR="0090320B">
        <w:rPr>
          <w:lang w:val="uk-UA"/>
        </w:rPr>
        <w:fldChar w:fldCharType="begin"/>
      </w:r>
      <w:r w:rsidR="0090320B">
        <w:rPr>
          <w:lang w:val="uk-UA"/>
        </w:rPr>
        <w:instrText xml:space="preserve"> INCLUDEPICTURE  "http://www1.nas.gov.ua/institutes/ium/images/LogoNAS.jpg" \* MERGEFORMATINET </w:instrText>
      </w:r>
      <w:r w:rsidR="0090320B">
        <w:rPr>
          <w:lang w:val="uk-UA"/>
        </w:rPr>
        <w:fldChar w:fldCharType="separate"/>
      </w:r>
      <w:r w:rsidR="00F427B9">
        <w:rPr>
          <w:lang w:val="uk-UA"/>
        </w:rPr>
        <w:fldChar w:fldCharType="begin"/>
      </w:r>
      <w:r w:rsidR="00F427B9">
        <w:rPr>
          <w:lang w:val="uk-UA"/>
        </w:rPr>
        <w:instrText xml:space="preserve"> </w:instrText>
      </w:r>
      <w:r w:rsidR="00F427B9">
        <w:rPr>
          <w:lang w:val="uk-UA"/>
        </w:rPr>
        <w:instrText>INCLUDEPICTURE  "http://www1.nas.gov.ua/institutes/ium/images/LogoNAS.jpg" \* MERGEFORMATINET</w:instrText>
      </w:r>
      <w:r w:rsidR="00F427B9">
        <w:rPr>
          <w:lang w:val="uk-UA"/>
        </w:rPr>
        <w:instrText xml:space="preserve"> </w:instrText>
      </w:r>
      <w:r w:rsidR="00F427B9">
        <w:rPr>
          <w:lang w:val="uk-UA"/>
        </w:rPr>
        <w:fldChar w:fldCharType="separate"/>
      </w:r>
      <w:r w:rsidR="00F427B9">
        <w:rPr>
          <w:lang w:val="uk-UA"/>
        </w:rPr>
        <w:pict>
          <v:shape id="_x0000_i1026" type="#_x0000_t75" style="width:101.25pt;height:99pt">
            <v:imagedata r:id="rId9" r:href="rId10" croptop="10273f" cropbottom="4960f"/>
          </v:shape>
        </w:pict>
      </w:r>
      <w:r w:rsidR="00F427B9">
        <w:rPr>
          <w:lang w:val="uk-UA"/>
        </w:rPr>
        <w:fldChar w:fldCharType="end"/>
      </w:r>
      <w:r w:rsidR="0090320B">
        <w:rPr>
          <w:lang w:val="uk-UA"/>
        </w:rPr>
        <w:fldChar w:fldCharType="end"/>
      </w:r>
      <w:r w:rsidRPr="003D631D">
        <w:rPr>
          <w:lang w:val="uk-UA"/>
        </w:rPr>
        <w:fldChar w:fldCharType="end"/>
      </w:r>
      <w:r w:rsidRPr="003D631D">
        <w:rPr>
          <w:lang w:val="uk-UA"/>
        </w:rPr>
        <w:t xml:space="preserve"> </w:t>
      </w:r>
      <w:r w:rsidRPr="003D631D">
        <w:rPr>
          <w:noProof/>
          <w:lang w:val="uk-UA" w:eastAsia="uk-UA"/>
        </w:rPr>
        <w:drawing>
          <wp:inline distT="0" distB="0" distL="0" distR="0">
            <wp:extent cx="11906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31D">
        <w:rPr>
          <w:lang w:val="uk-UA"/>
        </w:rPr>
        <w:t xml:space="preserve"> </w:t>
      </w:r>
      <w:r w:rsidRPr="003D631D">
        <w:rPr>
          <w:noProof/>
          <w:lang w:val="uk-UA" w:eastAsia="uk-UA"/>
        </w:rPr>
        <w:drawing>
          <wp:inline distT="0" distB="0" distL="0" distR="0">
            <wp:extent cx="1400175" cy="1400175"/>
            <wp:effectExtent l="0" t="0" r="9525" b="9525"/>
            <wp:docPr id="2" name="Рисунок 2" descr="C:\Users\i.osipovich\AppData\Local\Microsoft\Windows\INetCache\Content.Word\80 лет_7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.osipovich\AppData\Local\Microsoft\Windows\INetCache\Content.Word\80 лет_7_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31D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425A788" wp14:editId="3398B0BF">
            <wp:extent cx="2066925" cy="495300"/>
            <wp:effectExtent l="0" t="0" r="9525" b="0"/>
            <wp:docPr id="4" name="Рисунок 4" descr="ВІННИЦЬКА 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ІННИЦЬКА О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31D">
        <w:rPr>
          <w:noProof/>
          <w:lang w:val="uk-UA" w:eastAsia="uk-UA"/>
        </w:rPr>
        <w:drawing>
          <wp:inline distT="0" distB="0" distL="0" distR="0" wp14:anchorId="17F4752A" wp14:editId="183F8CEC">
            <wp:extent cx="809625" cy="608838"/>
            <wp:effectExtent l="0" t="0" r="0" b="1270"/>
            <wp:docPr id="3" name="Рисунок 3" descr="C:\Users\i.osipovich\AppData\Local\Microsoft\Windows\INetCache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.osipovich\AppData\Local\Microsoft\Windows\INetCache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11" cy="61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10" w:rsidRPr="003D631D" w:rsidRDefault="00C22810" w:rsidP="00C22810">
      <w:pPr>
        <w:jc w:val="center"/>
        <w:rPr>
          <w:lang w:val="uk-UA"/>
        </w:rPr>
      </w:pP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D631D">
        <w:rPr>
          <w:rFonts w:ascii="Times New Roman" w:hAnsi="Times New Roman"/>
          <w:caps/>
          <w:sz w:val="28"/>
          <w:szCs w:val="28"/>
          <w:lang w:val="uk-UA"/>
        </w:rPr>
        <w:t>Інститут літератури ім. Т. Г. Шевченка НАН УКраїни</w:t>
      </w: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D631D">
        <w:rPr>
          <w:rFonts w:ascii="Times New Roman" w:hAnsi="Times New Roman"/>
          <w:caps/>
          <w:sz w:val="28"/>
          <w:szCs w:val="28"/>
          <w:lang w:val="uk-UA"/>
        </w:rPr>
        <w:t>ІНСТИТУТ УКРАЇНСЬКОЇ МОВИ НАН УКРАЇНИ</w:t>
      </w: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3D631D">
        <w:rPr>
          <w:rFonts w:ascii="Times New Roman" w:hAnsi="Times New Roman"/>
          <w:caps/>
          <w:sz w:val="28"/>
          <w:szCs w:val="28"/>
          <w:lang w:val="uk-UA"/>
        </w:rPr>
        <w:t>національна спілка письменників україни</w:t>
      </w: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22810" w:rsidRPr="003D631D" w:rsidRDefault="00C22810" w:rsidP="003D631D">
      <w:pPr>
        <w:pStyle w:val="3"/>
        <w:shd w:val="clear" w:color="auto" w:fill="FFFFFF"/>
        <w:spacing w:before="0" w:beforeAutospacing="0" w:after="0" w:afterAutospacing="0" w:line="204" w:lineRule="auto"/>
        <w:contextualSpacing/>
        <w:jc w:val="center"/>
        <w:rPr>
          <w:b w:val="0"/>
          <w:caps/>
          <w:sz w:val="28"/>
          <w:szCs w:val="28"/>
          <w:lang w:val="uk-UA"/>
        </w:rPr>
      </w:pPr>
      <w:r w:rsidRPr="003D631D">
        <w:rPr>
          <w:b w:val="0"/>
          <w:caps/>
          <w:sz w:val="28"/>
          <w:szCs w:val="28"/>
          <w:lang w:val="uk-UA"/>
        </w:rPr>
        <w:t>ІНСТИТУТ СХІДНОСЛОВ’янської філології</w:t>
      </w:r>
    </w:p>
    <w:p w:rsidR="00C22810" w:rsidRPr="003D631D" w:rsidRDefault="00C22810" w:rsidP="003D631D">
      <w:pPr>
        <w:pStyle w:val="3"/>
        <w:shd w:val="clear" w:color="auto" w:fill="FFFFFF"/>
        <w:spacing w:before="0" w:beforeAutospacing="0" w:after="0" w:afterAutospacing="0" w:line="204" w:lineRule="auto"/>
        <w:contextualSpacing/>
        <w:jc w:val="center"/>
        <w:rPr>
          <w:b w:val="0"/>
          <w:caps/>
          <w:sz w:val="28"/>
          <w:szCs w:val="28"/>
          <w:lang w:val="uk-UA"/>
        </w:rPr>
      </w:pPr>
      <w:r w:rsidRPr="003D631D">
        <w:rPr>
          <w:b w:val="0"/>
          <w:caps/>
          <w:sz w:val="28"/>
          <w:szCs w:val="28"/>
          <w:lang w:val="uk-UA"/>
        </w:rPr>
        <w:t>Я</w:t>
      </w:r>
      <w:hyperlink r:id="rId15" w:history="1">
        <w:r w:rsidRPr="003D631D">
          <w:rPr>
            <w:rStyle w:val="a3"/>
            <w:b w:val="0"/>
            <w:bCs w:val="0"/>
            <w:color w:val="auto"/>
            <w:sz w:val="28"/>
            <w:szCs w:val="28"/>
            <w:u w:val="none"/>
            <w:lang w:val="uk-UA"/>
          </w:rPr>
          <w:t>Ґ</w:t>
        </w:r>
      </w:hyperlink>
      <w:r w:rsidRPr="003D631D">
        <w:rPr>
          <w:b w:val="0"/>
          <w:caps/>
          <w:sz w:val="28"/>
          <w:szCs w:val="28"/>
          <w:lang w:val="uk-UA"/>
        </w:rPr>
        <w:t>еллонського Університету в КРАКОВІ (ПОЛЬЩА)</w:t>
      </w:r>
    </w:p>
    <w:p w:rsidR="00C22810" w:rsidRPr="003D631D" w:rsidRDefault="00C22810" w:rsidP="003D631D">
      <w:pPr>
        <w:pStyle w:val="3"/>
        <w:shd w:val="clear" w:color="auto" w:fill="FFFFFF"/>
        <w:spacing w:before="0" w:beforeAutospacing="0" w:after="0" w:afterAutospacing="0" w:line="204" w:lineRule="auto"/>
        <w:contextualSpacing/>
        <w:jc w:val="center"/>
        <w:rPr>
          <w:rFonts w:ascii="Arial" w:hAnsi="Arial" w:cs="Arial"/>
          <w:b w:val="0"/>
          <w:bCs w:val="0"/>
          <w:color w:val="222222"/>
          <w:sz w:val="28"/>
          <w:szCs w:val="28"/>
          <w:lang w:val="uk-UA"/>
        </w:rPr>
      </w:pPr>
    </w:p>
    <w:p w:rsidR="00C22810" w:rsidRPr="003D631D" w:rsidRDefault="00C22810" w:rsidP="003D631D">
      <w:pPr>
        <w:spacing w:after="0" w:line="204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ДОНЕЦЬКИЙ НАЦІОНАЛЬНИЙ УНІВЕРСИТЕТ ІМЕНІ ВАСИЛЯ СТУСА</w:t>
      </w:r>
    </w:p>
    <w:p w:rsidR="003D631D" w:rsidRPr="003D631D" w:rsidRDefault="003D631D" w:rsidP="003D631D">
      <w:pPr>
        <w:spacing w:after="0" w:line="204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631D" w:rsidRPr="003D631D" w:rsidRDefault="003D631D" w:rsidP="003D631D">
      <w:pPr>
        <w:spacing w:after="0" w:line="204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ВІННИЦЬКА ОБЛАСНА ДЕРЖАВНА АДМІНІСТРАЦІЯ</w:t>
      </w:r>
    </w:p>
    <w:p w:rsidR="003D631D" w:rsidRPr="003D631D" w:rsidRDefault="003D631D" w:rsidP="003D631D">
      <w:pPr>
        <w:spacing w:after="0" w:line="204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D631D" w:rsidRDefault="003D631D" w:rsidP="003D631D">
      <w:pPr>
        <w:spacing w:after="0" w:line="204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ВІННИЦЬКА ОБЛАСНА УНІВЕРСАЛЬНА НАУКОВА БІБЛІОТЕКА </w:t>
      </w:r>
    </w:p>
    <w:p w:rsidR="003D631D" w:rsidRPr="003D631D" w:rsidRDefault="003D631D" w:rsidP="003D631D">
      <w:pPr>
        <w:spacing w:after="0" w:line="204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ІМ. К.</w:t>
      </w:r>
      <w:r w:rsidR="00F427B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 w:rsidR="00F427B9">
        <w:rPr>
          <w:rFonts w:ascii="Times New Roman" w:hAnsi="Times New Roman"/>
          <w:sz w:val="28"/>
          <w:szCs w:val="28"/>
          <w:lang w:val="uk-UA"/>
        </w:rPr>
        <w:t>А</w:t>
      </w:r>
      <w:r w:rsidRPr="003D631D">
        <w:rPr>
          <w:rFonts w:ascii="Times New Roman" w:hAnsi="Times New Roman"/>
          <w:sz w:val="28"/>
          <w:szCs w:val="28"/>
          <w:lang w:val="uk-UA"/>
        </w:rPr>
        <w:t>. ТІМІРЯЗЄВА</w:t>
      </w:r>
    </w:p>
    <w:p w:rsidR="00C22810" w:rsidRPr="003D631D" w:rsidRDefault="00C22810" w:rsidP="003D631D">
      <w:pPr>
        <w:spacing w:after="0" w:line="204" w:lineRule="auto"/>
        <w:contextualSpacing/>
        <w:rPr>
          <w:rFonts w:ascii="Times New Roman" w:hAnsi="Times New Roman"/>
          <w:caps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D631D">
        <w:rPr>
          <w:rFonts w:ascii="Times New Roman" w:hAnsi="Times New Roman"/>
          <w:b/>
          <w:sz w:val="32"/>
          <w:szCs w:val="32"/>
          <w:lang w:val="uk-UA"/>
        </w:rPr>
        <w:t>VI Міжнародна науково-практична конференція</w:t>
      </w: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3D631D">
        <w:rPr>
          <w:rFonts w:ascii="Times New Roman" w:hAnsi="Times New Roman"/>
          <w:b/>
          <w:caps/>
          <w:sz w:val="32"/>
          <w:szCs w:val="32"/>
          <w:lang w:val="uk-UA"/>
        </w:rPr>
        <w:t xml:space="preserve">«Василь Стус: життя, ідеологія, творчість, </w:t>
      </w: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3D631D">
        <w:rPr>
          <w:rFonts w:ascii="Times New Roman" w:hAnsi="Times New Roman"/>
          <w:b/>
          <w:caps/>
          <w:sz w:val="32"/>
          <w:szCs w:val="32"/>
          <w:lang w:val="uk-UA"/>
        </w:rPr>
        <w:t>соціополітичний і літературний контекст»,</w:t>
      </w: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присвячена вшануванню пам’яті відомого українського </w:t>
      </w:r>
      <w:r w:rsidR="003D631D" w:rsidRPr="003D631D">
        <w:rPr>
          <w:rFonts w:ascii="Times New Roman" w:hAnsi="Times New Roman"/>
          <w:sz w:val="28"/>
          <w:szCs w:val="28"/>
          <w:lang w:val="uk-UA"/>
        </w:rPr>
        <w:t>поета</w:t>
      </w:r>
      <w:r w:rsidRPr="003D631D">
        <w:rPr>
          <w:rFonts w:ascii="Times New Roman" w:hAnsi="Times New Roman"/>
          <w:sz w:val="28"/>
          <w:szCs w:val="28"/>
          <w:lang w:val="uk-UA"/>
        </w:rPr>
        <w:t>, перекладача, літературознавця і правозахисника</w:t>
      </w:r>
    </w:p>
    <w:p w:rsidR="00C22810" w:rsidRPr="003D631D" w:rsidRDefault="00C22810" w:rsidP="00C2281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D631D">
        <w:rPr>
          <w:rFonts w:ascii="Times New Roman" w:hAnsi="Times New Roman"/>
          <w:i/>
          <w:sz w:val="28"/>
          <w:szCs w:val="28"/>
          <w:lang w:val="uk-UA"/>
        </w:rPr>
        <w:t>Вельмишановні колеги!</w:t>
      </w:r>
    </w:p>
    <w:p w:rsidR="00C22810" w:rsidRPr="003D631D" w:rsidRDefault="00C22810" w:rsidP="00C228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22810" w:rsidRPr="003D631D" w:rsidRDefault="00C22810" w:rsidP="00C2281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в VI Міжнародній науково-практичній конференції «Василь Стус: життя, ідеологія, творчість,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соціополітичний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і літературний контекст», яка відбудеться в Донецькому національному університеті імені Василя Стуса 20-21 квітня 2018 року. До участі запрошуються філологи, мистецтвознавці, філософи, культурологи, історики, правознавці, психологи, журналісти – усі зацікавлені у вивченні багатогранного доробку поета і громадянина Василя Стуса. </w:t>
      </w:r>
    </w:p>
    <w:p w:rsidR="00C22810" w:rsidRPr="003D631D" w:rsidRDefault="00C22810" w:rsidP="00C22810">
      <w:pPr>
        <w:spacing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Мови конференції: українська, польська, англійська.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За матеріалами конференції планується безкоштовне видання збірника. Охочі також можуть подати статті до фахових наукових видань Донецького </w:t>
      </w:r>
      <w:r w:rsidRPr="003D631D">
        <w:rPr>
          <w:rFonts w:ascii="Times New Roman" w:hAnsi="Times New Roman"/>
          <w:sz w:val="28"/>
          <w:szCs w:val="28"/>
          <w:lang w:val="uk-UA"/>
        </w:rPr>
        <w:lastRenderedPageBreak/>
        <w:t xml:space="preserve">національного університету імені Василя Стуса: </w:t>
      </w:r>
      <w:r w:rsidRPr="003D631D">
        <w:rPr>
          <w:rFonts w:ascii="Times New Roman" w:hAnsi="Times New Roman"/>
          <w:i/>
          <w:sz w:val="28"/>
          <w:szCs w:val="28"/>
          <w:lang w:val="uk-UA"/>
        </w:rPr>
        <w:t>«Актуальні проблеми української літератури і фольклору», «Лінгвістичні студії»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D631D">
        <w:rPr>
          <w:rFonts w:ascii="Times New Roman" w:hAnsi="Times New Roman"/>
          <w:i/>
          <w:sz w:val="28"/>
          <w:szCs w:val="28"/>
          <w:lang w:val="uk-UA"/>
        </w:rPr>
        <w:t>«Правничий часопис Донецького університету», «Історичні і політологічні дослідження», «Політичне життя».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sz w:val="28"/>
          <w:szCs w:val="28"/>
          <w:lang w:val="uk-UA"/>
        </w:rPr>
        <w:t>Пленарне засідання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відбудеться 20 квітня об 11:00 у приміщенні Вінницької обласної державної адміністрації за адресою: м. Вінниця, вул. Соборна, 70.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sz w:val="28"/>
          <w:szCs w:val="28"/>
          <w:lang w:val="uk-UA"/>
        </w:rPr>
        <w:t xml:space="preserve">Презентація Віртуального музею Василя Стуса – </w:t>
      </w:r>
      <w:r w:rsidRPr="003D631D">
        <w:rPr>
          <w:rFonts w:ascii="Times New Roman" w:hAnsi="Times New Roman"/>
          <w:sz w:val="28"/>
          <w:szCs w:val="28"/>
          <w:lang w:val="uk-UA"/>
        </w:rPr>
        <w:t>20 квітня о 14:00 у читальній залі Вінницької обласної універсальної наукової бібліотеки ім. К. Л. Тімірязєва – вул. Соборна, 73</w:t>
      </w:r>
      <w:r w:rsidRPr="003D631D">
        <w:rPr>
          <w:rFonts w:ascii="Times New Roman" w:hAnsi="Times New Roman"/>
          <w:i/>
          <w:sz w:val="28"/>
          <w:szCs w:val="28"/>
          <w:lang w:val="uk-UA"/>
        </w:rPr>
        <w:t>. Спікер: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Дмитро Стус</w:t>
      </w:r>
      <w:r w:rsidRPr="003D631D">
        <w:rPr>
          <w:lang w:val="uk-UA"/>
        </w:rPr>
        <w:t xml:space="preserve"> – </w:t>
      </w:r>
      <w:r w:rsidRPr="003D631D">
        <w:rPr>
          <w:rFonts w:ascii="Times New Roman" w:hAnsi="Times New Roman"/>
          <w:sz w:val="28"/>
          <w:szCs w:val="28"/>
          <w:lang w:val="uk-UA"/>
        </w:rPr>
        <w:t>к.</w:t>
      </w:r>
      <w:r w:rsidRPr="003D631D">
        <w:rPr>
          <w:lang w:val="uk-UA"/>
        </w:rPr>
        <w:t xml:space="preserve"> 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філол. н., член Асоціації українських письменників, Голова Всеукраїнської творчої спілки «Конгрес літераторів України», Генеральний директор Національного музею Тараса Шевченка, син Василя Стуса. </w:t>
      </w:r>
      <w:r w:rsidRPr="003D631D">
        <w:rPr>
          <w:rFonts w:ascii="Times New Roman" w:hAnsi="Times New Roman"/>
          <w:i/>
          <w:sz w:val="28"/>
          <w:szCs w:val="28"/>
          <w:lang w:val="uk-UA"/>
        </w:rPr>
        <w:t xml:space="preserve">Модератор: 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Олег Соловей –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к.філол.н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>., доцент.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sz w:val="28"/>
          <w:szCs w:val="28"/>
          <w:lang w:val="uk-UA"/>
        </w:rPr>
        <w:t>Проблематика конференції: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В. Стус і дискурс руху національного опору.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 xml:space="preserve">Художня творчість Василя Стуса: семантика, підтекст і </w:t>
      </w:r>
      <w:proofErr w:type="spellStart"/>
      <w:r w:rsidRPr="003D631D">
        <w:rPr>
          <w:rFonts w:ascii="Times New Roman" w:hAnsi="Times New Roman"/>
          <w:sz w:val="28"/>
          <w:szCs w:val="28"/>
        </w:rPr>
        <w:t>смислотворення</w:t>
      </w:r>
      <w:proofErr w:type="spellEnd"/>
      <w:r w:rsidRPr="003D631D">
        <w:rPr>
          <w:rFonts w:ascii="Times New Roman" w:hAnsi="Times New Roman"/>
          <w:sz w:val="28"/>
          <w:szCs w:val="28"/>
        </w:rPr>
        <w:t>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«</w:t>
      </w:r>
      <w:proofErr w:type="spellStart"/>
      <w:r w:rsidRPr="003D631D">
        <w:rPr>
          <w:rFonts w:ascii="Times New Roman" w:hAnsi="Times New Roman"/>
          <w:sz w:val="28"/>
          <w:szCs w:val="28"/>
        </w:rPr>
        <w:t>L’homme</w:t>
      </w:r>
      <w:proofErr w:type="spellEnd"/>
      <w:r w:rsidRPr="003D63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631D">
        <w:rPr>
          <w:rFonts w:ascii="Times New Roman" w:hAnsi="Times New Roman"/>
          <w:sz w:val="28"/>
          <w:szCs w:val="28"/>
        </w:rPr>
        <w:t>révolté</w:t>
      </w:r>
      <w:proofErr w:type="spellEnd"/>
      <w:r w:rsidRPr="003D631D">
        <w:rPr>
          <w:rFonts w:ascii="Times New Roman" w:hAnsi="Times New Roman"/>
          <w:sz w:val="28"/>
          <w:szCs w:val="28"/>
        </w:rPr>
        <w:t>» епохи української Реставрації.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Питання поетики В. Стуса.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Художня інтерпретація постаті поета та його доробку сучасним мистецтвом (театр, література, кіно, музика, скульптура, графіка, живопис).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Філософсько-етичне підґрунтя творчої індивідуальності Стуса.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 xml:space="preserve">Епістолярій письменника в контекстах і </w:t>
      </w:r>
      <w:proofErr w:type="spellStart"/>
      <w:r w:rsidRPr="003D631D">
        <w:rPr>
          <w:rFonts w:ascii="Times New Roman" w:hAnsi="Times New Roman"/>
          <w:sz w:val="28"/>
          <w:szCs w:val="28"/>
        </w:rPr>
        <w:t>міжтекстових</w:t>
      </w:r>
      <w:proofErr w:type="spellEnd"/>
      <w:r w:rsidRPr="003D631D">
        <w:rPr>
          <w:rFonts w:ascii="Times New Roman" w:hAnsi="Times New Roman"/>
          <w:sz w:val="28"/>
          <w:szCs w:val="28"/>
        </w:rPr>
        <w:t xml:space="preserve"> зв’язках.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Стус-перекладач і Василь Стус у перекладах: до питання модерності.</w:t>
      </w:r>
    </w:p>
    <w:p w:rsidR="00C22810" w:rsidRPr="003D631D" w:rsidRDefault="00C22810" w:rsidP="00C22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631D">
        <w:rPr>
          <w:rFonts w:ascii="Times New Roman" w:hAnsi="Times New Roman"/>
          <w:sz w:val="28"/>
          <w:szCs w:val="28"/>
        </w:rPr>
        <w:t>Діапазон літературознавчих пошуків Василя Стуса.</w:t>
      </w:r>
    </w:p>
    <w:p w:rsidR="00C22810" w:rsidRPr="003D631D" w:rsidRDefault="00C22810" w:rsidP="00C22810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631D">
        <w:rPr>
          <w:sz w:val="28"/>
          <w:szCs w:val="28"/>
          <w:lang w:val="uk-UA"/>
        </w:rPr>
        <w:t xml:space="preserve"> Актуальні проблеми сучасного стусознавства.</w:t>
      </w:r>
    </w:p>
    <w:p w:rsidR="00C22810" w:rsidRPr="003D631D" w:rsidRDefault="00C22810" w:rsidP="00C22810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631D">
        <w:rPr>
          <w:sz w:val="28"/>
          <w:szCs w:val="28"/>
          <w:lang w:val="uk-UA"/>
        </w:rPr>
        <w:t xml:space="preserve"> Мовний світ Василя Стуса.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color w:val="000000"/>
          <w:sz w:val="29"/>
          <w:szCs w:val="29"/>
          <w:shd w:val="clear" w:color="auto" w:fill="FFFFFF"/>
          <w:lang w:val="uk-UA"/>
        </w:rPr>
      </w:pPr>
      <w:r w:rsidRPr="003D631D">
        <w:rPr>
          <w:rFonts w:ascii="Times New Roman" w:hAnsi="Times New Roman"/>
          <w:b/>
          <w:i/>
          <w:iCs/>
          <w:color w:val="000000"/>
          <w:sz w:val="29"/>
          <w:szCs w:val="29"/>
          <w:shd w:val="clear" w:color="auto" w:fill="FFFFFF"/>
          <w:lang w:val="uk-UA"/>
        </w:rPr>
        <w:t>Планується робота таких секцій: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9"/>
          <w:szCs w:val="29"/>
          <w:shd w:val="clear" w:color="auto" w:fill="FFFFFF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СЕКЦІЯ 1. </w:t>
      </w:r>
      <w:r w:rsidRPr="003D631D">
        <w:rPr>
          <w:rFonts w:ascii="Times New Roman" w:hAnsi="Times New Roman"/>
          <w:b/>
          <w:sz w:val="28"/>
          <w:szCs w:val="28"/>
          <w:lang w:val="uk-UA"/>
        </w:rPr>
        <w:t xml:space="preserve">Художня творчість Василя Стуса: семантика, підтекст і </w:t>
      </w:r>
      <w:proofErr w:type="spellStart"/>
      <w:r w:rsidRPr="003D631D">
        <w:rPr>
          <w:rFonts w:ascii="Times New Roman" w:hAnsi="Times New Roman"/>
          <w:b/>
          <w:sz w:val="28"/>
          <w:szCs w:val="28"/>
          <w:lang w:val="uk-UA"/>
        </w:rPr>
        <w:t>смислотворення</w:t>
      </w:r>
      <w:proofErr w:type="spellEnd"/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i/>
          <w:sz w:val="28"/>
          <w:szCs w:val="28"/>
          <w:lang w:val="uk-UA"/>
        </w:rPr>
        <w:t>Модератори: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Віра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Просалова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– д. філол. н., професор (Читальна зала Вінницької обласної універсальної наукової бібліотеки ім. К. Л Тімірязєва – вул. Соборна, 73)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D631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СЕКЦІЯ 2. </w:t>
      </w:r>
      <w:r w:rsidRPr="003D631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Мовний світ Василя Стуса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i/>
          <w:sz w:val="28"/>
          <w:szCs w:val="28"/>
          <w:lang w:val="uk-UA"/>
        </w:rPr>
        <w:t>Модератор: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Анатолій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Загнітко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– д. філол. н., професор, чл.-кор. НАН України (Читальна зала Вінницької обласної універсальної наукової бібліотеки ім. К. Л Тімірязєва – вул. Соборна, 73)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СЕКЦІЯ 3. </w:t>
      </w:r>
      <w:r w:rsidRPr="003D631D">
        <w:rPr>
          <w:rFonts w:ascii="Times New Roman" w:hAnsi="Times New Roman"/>
          <w:b/>
          <w:sz w:val="28"/>
          <w:szCs w:val="28"/>
          <w:lang w:val="uk-UA"/>
        </w:rPr>
        <w:t>Василь Стус і дисидентський рух: історичний, політичний та правовий виміри.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Модератор: 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Теміров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>., доцент, декан історичного факультету ДонНУ імені Василя Стуса (Читальна зала Вінницької обласної універсальної наукової бібліотеки ім. К. Л Тімірязєва – вул. Соборна, 73)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Початок роботи секцій  - 15:15.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Заявки на участь у конференції просимо заповнити до 20 березня 2018 року за </w:t>
      </w:r>
      <w:r w:rsidRPr="003D631D">
        <w:rPr>
          <w:rFonts w:ascii="Times New Roman" w:hAnsi="Times New Roman" w:cs="Times New Roman"/>
          <w:sz w:val="28"/>
          <w:szCs w:val="28"/>
          <w:lang w:val="uk-UA"/>
        </w:rPr>
        <w:t xml:space="preserve">посиланням </w:t>
      </w:r>
      <w:hyperlink r:id="rId16" w:history="1">
        <w:r w:rsidRPr="003D631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https://goo.gl/SfGJ6L</w:t>
        </w:r>
      </w:hyperlink>
      <w:r w:rsidR="003D631D">
        <w:rPr>
          <w:rFonts w:ascii="Times New Roman" w:hAnsi="Times New Roman" w:cs="Times New Roman"/>
          <w:sz w:val="28"/>
          <w:szCs w:val="28"/>
          <w:lang w:val="uk-UA"/>
        </w:rPr>
        <w:t>. Тези доповідей (вимоги додаються</w:t>
      </w:r>
      <w:r w:rsidRPr="003D631D">
        <w:rPr>
          <w:rFonts w:ascii="Times New Roman" w:hAnsi="Times New Roman" w:cs="Times New Roman"/>
          <w:sz w:val="28"/>
          <w:szCs w:val="28"/>
          <w:lang w:val="uk-UA"/>
        </w:rPr>
        <w:t xml:space="preserve">) приймаються до 1 квітня 2018 року на електронну адресу </w:t>
      </w:r>
      <w:proofErr w:type="spellStart"/>
      <w:r w:rsidRPr="003D631D">
        <w:rPr>
          <w:rFonts w:ascii="Times New Roman" w:hAnsi="Times New Roman" w:cs="Times New Roman"/>
          <w:sz w:val="28"/>
          <w:szCs w:val="28"/>
          <w:lang w:val="uk-UA"/>
        </w:rPr>
        <w:t>Реутової</w:t>
      </w:r>
      <w:proofErr w:type="spellEnd"/>
      <w:r w:rsidRPr="003D631D">
        <w:rPr>
          <w:rFonts w:ascii="Times New Roman" w:hAnsi="Times New Roman" w:cs="Times New Roman"/>
          <w:sz w:val="28"/>
          <w:szCs w:val="28"/>
          <w:lang w:val="uk-UA"/>
        </w:rPr>
        <w:t xml:space="preserve"> Марії Андріївни </w:t>
      </w:r>
      <w:hyperlink r:id="rId17" w:history="1">
        <w:r w:rsidRPr="003D631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m.reutova@i.ua</w:t>
        </w:r>
      </w:hyperlink>
      <w:r w:rsidRPr="003D631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D631D">
        <w:rPr>
          <w:rFonts w:ascii="Times New Roman" w:hAnsi="Times New Roman" w:cs="Times New Roman"/>
          <w:lang w:val="uk-UA"/>
        </w:rPr>
        <w:t xml:space="preserve"> </w:t>
      </w:r>
      <w:hyperlink r:id="rId18" w:history="1">
        <w:r w:rsidRPr="003D631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m.reutova@donnu.edu.ua</w:t>
        </w:r>
      </w:hyperlink>
      <w:r w:rsidRPr="003D631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тел. 099-104-54-77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Оплата проїзду, проживання і харчування здійснюється за рахунок учасників конференції (планований бюджет конференції буде повідомлено в запрошенні). </w:t>
      </w: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Оргкомітет</w:t>
      </w:r>
    </w:p>
    <w:p w:rsidR="00C22810" w:rsidRPr="003D631D" w:rsidRDefault="00C22810" w:rsidP="00C2281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Default="00C22810" w:rsidP="00C22810">
      <w:pPr>
        <w:rPr>
          <w:lang w:val="uk-UA"/>
        </w:rPr>
      </w:pPr>
    </w:p>
    <w:p w:rsidR="003D631D" w:rsidRDefault="003D631D" w:rsidP="00C22810">
      <w:pPr>
        <w:rPr>
          <w:lang w:val="uk-UA"/>
        </w:rPr>
      </w:pPr>
    </w:p>
    <w:p w:rsidR="003D631D" w:rsidRPr="003D631D" w:rsidRDefault="003D631D" w:rsidP="00C22810">
      <w:pPr>
        <w:rPr>
          <w:lang w:val="uk-UA"/>
        </w:rPr>
      </w:pPr>
    </w:p>
    <w:p w:rsidR="00C22810" w:rsidRPr="003D631D" w:rsidRDefault="00C22810" w:rsidP="00C22810">
      <w:pPr>
        <w:rPr>
          <w:lang w:val="uk-UA"/>
        </w:rPr>
      </w:pPr>
    </w:p>
    <w:p w:rsidR="00C22810" w:rsidRPr="003D631D" w:rsidRDefault="00C22810" w:rsidP="00C22810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3D631D">
        <w:rPr>
          <w:rFonts w:ascii="Times New Roman" w:hAnsi="Times New Roman"/>
          <w:i/>
          <w:sz w:val="28"/>
          <w:szCs w:val="28"/>
          <w:lang w:val="uk-UA"/>
        </w:rPr>
        <w:lastRenderedPageBreak/>
        <w:t>Додаток 1.</w:t>
      </w:r>
    </w:p>
    <w:p w:rsidR="00C22810" w:rsidRPr="003D631D" w:rsidRDefault="00C22810" w:rsidP="00C22810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sz w:val="28"/>
          <w:szCs w:val="28"/>
          <w:lang w:val="uk-UA"/>
        </w:rPr>
        <w:t>ВИМОГИ ДО ОФОРМЛЕННЯ ДОПОВІДЕЙ</w:t>
      </w:r>
    </w:p>
    <w:p w:rsidR="00C22810" w:rsidRPr="003D631D" w:rsidRDefault="00C22810" w:rsidP="00C22810">
      <w:pPr>
        <w:spacing w:after="0" w:line="24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Редактор Word, шрифт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, кегль 14, інтервал 1 (41 рядок на сторінці), абзац півтора сантиметри, розмір берегів – по 3 сантиметри праворуч, ліворуч, зверху й знизу. Покликання на літературу даються із вказівкою номера джерела в алфавітному списку; після номера джерела ставиться кома, потім мала буква </w:t>
      </w:r>
      <w:r w:rsidRPr="003D631D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із крапкою: [14, с. 32]. Примітки даються внизу сторінки, використовуються індекси із суцільною нумерацією. </w:t>
      </w:r>
    </w:p>
    <w:p w:rsidR="00C22810" w:rsidRPr="003D631D" w:rsidRDefault="00C22810" w:rsidP="00C22810">
      <w:pPr>
        <w:spacing w:after="0" w:line="24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Прізвище автора й ініціали, що йдуть за ним, даються жирним курсивом з вирівнюванням праворуч, під прізвищем у дужках жирним курсивом наводиться назва міста: </w:t>
      </w:r>
      <w:r w:rsidRPr="003D631D">
        <w:rPr>
          <w:rFonts w:ascii="Times New Roman" w:hAnsi="Times New Roman"/>
          <w:b/>
          <w:i/>
          <w:sz w:val="28"/>
          <w:szCs w:val="28"/>
          <w:lang w:val="uk-UA"/>
        </w:rPr>
        <w:t>(м. Київ)</w:t>
      </w:r>
      <w:r w:rsidRPr="003D631D">
        <w:rPr>
          <w:rFonts w:ascii="Times New Roman" w:hAnsi="Times New Roman"/>
          <w:sz w:val="28"/>
          <w:szCs w:val="28"/>
          <w:lang w:val="uk-UA"/>
        </w:rPr>
        <w:t>;</w:t>
      </w:r>
      <w:r w:rsidRPr="003D631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D631D">
        <w:rPr>
          <w:rFonts w:ascii="Times New Roman" w:hAnsi="Times New Roman"/>
          <w:b/>
          <w:i/>
          <w:sz w:val="28"/>
          <w:szCs w:val="28"/>
          <w:lang w:val="uk-UA"/>
        </w:rPr>
        <w:t>(м. Познань, Польща)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 тощо. Нижче у центрі великими буквами жирним шрифтом дається назва доповіді. Потім після пропуску одного рядка йде текст. Після тексту пропускається один рядок і в центрі великими буквами жирним шрифтом набирається слово </w:t>
      </w:r>
      <w:r w:rsidRPr="003D631D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3D631D">
        <w:rPr>
          <w:rFonts w:ascii="Times New Roman" w:hAnsi="Times New Roman"/>
          <w:sz w:val="28"/>
          <w:szCs w:val="28"/>
          <w:lang w:val="uk-UA"/>
        </w:rPr>
        <w:t xml:space="preserve">. Нижче з абзацу з нумерацією за алфавітом подається використана література із вказівкою загальної кількості сторінок для книг і початкової й кінцевої сторінок для статей. Література оформлюється згідно з вимогами, викладеними в наказі ВАК України № 63 від 26.01.2008 р. </w:t>
      </w:r>
    </w:p>
    <w:p w:rsidR="00C22810" w:rsidRPr="003D631D" w:rsidRDefault="00C22810" w:rsidP="00C22810">
      <w:pPr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ind w:firstLineChars="375" w:firstLine="105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3D631D">
        <w:rPr>
          <w:rFonts w:ascii="Times New Roman" w:hAnsi="Times New Roman"/>
          <w:i/>
          <w:sz w:val="28"/>
          <w:szCs w:val="28"/>
          <w:lang w:val="uk-UA"/>
        </w:rPr>
        <w:t>Зразок структури тез доповіді</w:t>
      </w:r>
    </w:p>
    <w:p w:rsidR="00C22810" w:rsidRPr="003D631D" w:rsidRDefault="00C22810" w:rsidP="00C22810">
      <w:pPr>
        <w:ind w:firstLineChars="375" w:firstLine="1054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i/>
          <w:sz w:val="28"/>
          <w:szCs w:val="28"/>
          <w:lang w:val="uk-UA"/>
        </w:rPr>
        <w:t>Нестеренко О.П.</w:t>
      </w:r>
    </w:p>
    <w:p w:rsidR="00C22810" w:rsidRPr="003D631D" w:rsidRDefault="00C22810" w:rsidP="00C22810">
      <w:pPr>
        <w:ind w:firstLineChars="375" w:firstLine="1054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i/>
          <w:sz w:val="28"/>
          <w:szCs w:val="28"/>
          <w:lang w:val="uk-UA"/>
        </w:rPr>
        <w:t>(м. Київ)</w:t>
      </w:r>
    </w:p>
    <w:p w:rsidR="00C22810" w:rsidRPr="003D631D" w:rsidRDefault="00C22810" w:rsidP="00C22810">
      <w:pPr>
        <w:ind w:firstLineChars="375" w:firstLine="105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sz w:val="28"/>
          <w:szCs w:val="28"/>
          <w:lang w:val="uk-UA"/>
        </w:rPr>
        <w:t>МАТЕМАТИЧНІ МЕТОДИ В ЛІНГВІСТИЦІ</w:t>
      </w:r>
    </w:p>
    <w:p w:rsidR="00C22810" w:rsidRPr="003D631D" w:rsidRDefault="00C22810" w:rsidP="00C22810">
      <w:pPr>
        <w:ind w:firstLineChars="375" w:firstLine="10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Виклад основного матеріалу. Покликання на літературу [1, с. 34].</w:t>
      </w:r>
    </w:p>
    <w:p w:rsidR="00C22810" w:rsidRPr="003D631D" w:rsidRDefault="00C22810" w:rsidP="00C22810">
      <w:pPr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2810" w:rsidRPr="003D631D" w:rsidRDefault="00C22810" w:rsidP="00C22810">
      <w:pPr>
        <w:ind w:firstLineChars="375" w:firstLine="105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631D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C22810" w:rsidRPr="003D631D" w:rsidRDefault="00C22810" w:rsidP="00C22810">
      <w:pPr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Ілюстративний матеріал набирається курсивом. Розмежовуються тире й дефіс. У низці випадків використовується нерозривний пробіл: О. С. Мельничук, Ф. 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Бопп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Руса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нівський В. М., Шлейхер А., м. Київ, с. 5, С. 12, 380 с., 256 р., № 4, т. 6, Т. 2, 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Ви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>п. 17, вип. 3, Ч. 2, ч. 3, і т. д., і т. п. тощо.</w:t>
      </w:r>
    </w:p>
    <w:p w:rsidR="00C22810" w:rsidRPr="003D631D" w:rsidRDefault="00C22810" w:rsidP="00C22810">
      <w:pPr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 xml:space="preserve">Орієнтовний обсяг доповіді – від 3 до 5 сторінок. </w:t>
      </w:r>
    </w:p>
    <w:p w:rsidR="00C22810" w:rsidRPr="003D631D" w:rsidRDefault="00C22810" w:rsidP="00C22810">
      <w:pPr>
        <w:ind w:firstLineChars="375" w:firstLine="1050"/>
        <w:jc w:val="both"/>
        <w:rPr>
          <w:rFonts w:ascii="Times New Roman" w:hAnsi="Times New Roman"/>
          <w:sz w:val="28"/>
          <w:szCs w:val="28"/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Доповідь подається в електронному варіанті без нумерації сторінок у вигляді прикріпленого файлу у форматі *</w:t>
      </w:r>
      <w:proofErr w:type="spellStart"/>
      <w:r w:rsidRPr="003D631D">
        <w:rPr>
          <w:rFonts w:ascii="Times New Roman" w:hAnsi="Times New Roman"/>
          <w:sz w:val="28"/>
          <w:szCs w:val="28"/>
          <w:lang w:val="uk-UA"/>
        </w:rPr>
        <w:t>doc</w:t>
      </w:r>
      <w:proofErr w:type="spellEnd"/>
      <w:r w:rsidRPr="003D631D">
        <w:rPr>
          <w:rFonts w:ascii="Times New Roman" w:hAnsi="Times New Roman"/>
          <w:sz w:val="28"/>
          <w:szCs w:val="28"/>
          <w:lang w:val="uk-UA"/>
        </w:rPr>
        <w:t xml:space="preserve"> (у разі використання нестандартних шрифтів просимо надіслати їх додатково).</w:t>
      </w:r>
    </w:p>
    <w:p w:rsidR="00C22810" w:rsidRPr="003D631D" w:rsidRDefault="00C22810" w:rsidP="003D631D">
      <w:pPr>
        <w:ind w:firstLine="708"/>
        <w:contextualSpacing/>
        <w:jc w:val="both"/>
        <w:rPr>
          <w:lang w:val="uk-UA"/>
        </w:rPr>
      </w:pPr>
      <w:r w:rsidRPr="003D631D">
        <w:rPr>
          <w:rFonts w:ascii="Times New Roman" w:hAnsi="Times New Roman"/>
          <w:sz w:val="28"/>
          <w:szCs w:val="28"/>
          <w:lang w:val="uk-UA"/>
        </w:rPr>
        <w:t>Назви вкладених файлів повинні містити прізвище учасника конференції, наприклад: Коваленко тези.doc, Коваленко заявка.doc.</w:t>
      </w:r>
    </w:p>
    <w:sectPr w:rsidR="00C22810" w:rsidRPr="003D6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39DF"/>
    <w:multiLevelType w:val="hybridMultilevel"/>
    <w:tmpl w:val="019C1DA4"/>
    <w:lvl w:ilvl="0" w:tplc="7D5A4F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0"/>
    <w:rsid w:val="003D631D"/>
    <w:rsid w:val="0090320B"/>
    <w:rsid w:val="00C22810"/>
    <w:rsid w:val="00EE72BA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C228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8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C2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2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8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C228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8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C22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plu.org/storage/tinymce_pic/201610271244549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m.reutova@donnu.edu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mbox2.i.ua/compose/1721860454/?cto=DhMoD0A96jAmH0g%2BPk9siF%2FThKnUrpOxebyNsrG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SfGJ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rct=j&amp;q=&amp;esrc=s&amp;source=web&amp;cd=1&amp;ved=0ahUKEwj34tLLw53YAhUoOpoKHcMlDfMQFggqMAA&amp;url=https%3A%2F%2Fru.wikipedia.org%2Fwiki%2F%25D2%2590&amp;usg=AOvVaw0V7yWG9kkwtWWO15w0Uztm" TargetMode="External"/><Relationship Id="rId10" Type="http://schemas.openxmlformats.org/officeDocument/2006/relationships/image" Target="http://www1.nas.gov.ua/institutes/ium/images/LogoNAS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CFBE-5FED-40CF-821D-D61D262F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4496</Words>
  <Characters>2563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 Ірина Анатоліївна</dc:creator>
  <cp:lastModifiedBy>SIBS 2</cp:lastModifiedBy>
  <cp:revision>3</cp:revision>
  <dcterms:created xsi:type="dcterms:W3CDTF">2018-03-01T13:45:00Z</dcterms:created>
  <dcterms:modified xsi:type="dcterms:W3CDTF">2018-03-02T12:42:00Z</dcterms:modified>
</cp:coreProperties>
</file>